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赣州市公安局章贡分局辅警招聘报名表</w:t>
      </w:r>
    </w:p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</w:p>
    <w:tbl>
      <w:tblPr>
        <w:tblStyle w:val="5"/>
        <w:tblW w:w="99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38"/>
        <w:gridCol w:w="803"/>
        <w:gridCol w:w="278"/>
        <w:gridCol w:w="6"/>
        <w:gridCol w:w="567"/>
        <w:gridCol w:w="336"/>
        <w:gridCol w:w="89"/>
        <w:gridCol w:w="425"/>
        <w:gridCol w:w="429"/>
        <w:gridCol w:w="312"/>
        <w:gridCol w:w="540"/>
        <w:gridCol w:w="525"/>
        <w:gridCol w:w="750"/>
        <w:gridCol w:w="247"/>
        <w:gridCol w:w="32"/>
        <w:gridCol w:w="636"/>
        <w:gridCol w:w="32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性别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出生地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报考岗位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健康况状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身高</w:t>
            </w:r>
          </w:p>
        </w:tc>
        <w:tc>
          <w:tcPr>
            <w:tcW w:w="215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婚姻状况</w:t>
            </w:r>
          </w:p>
        </w:tc>
        <w:tc>
          <w:tcPr>
            <w:tcW w:w="19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身份证号码</w:t>
            </w:r>
          </w:p>
        </w:tc>
        <w:tc>
          <w:tcPr>
            <w:tcW w:w="4283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特  长</w:t>
            </w:r>
          </w:p>
        </w:tc>
        <w:tc>
          <w:tcPr>
            <w:tcW w:w="19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现居住地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现户口所在地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手机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学历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6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ascii="仿宋" w:hAnsi="仿宋" w:eastAsia="仿宋" w:cs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简历(含高中学习经历)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起止年月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起止年月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称谓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奖惩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情况</w:t>
            </w:r>
          </w:p>
        </w:tc>
        <w:tc>
          <w:tcPr>
            <w:tcW w:w="8791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ind w:left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240" w:lineRule="atLeast"/>
        <w:ind w:left="0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21" w:right="1134" w:bottom="102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framePr w:wrap="around" w:vAnchor="text" w:hAnchor="margin" w:xAlign="center" w:y="1"/>
      <w:ind w:left="0"/>
      <w:rPr>
        <w:rFonts w:hint="eastAsia"/>
      </w:rPr>
    </w:pPr>
    <w:r>
      <w:rPr>
        <w:rStyle w:val="4"/>
        <w:rFonts w:hint="eastAsia"/>
      </w:rPr>
      <w:t>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6459"/>
    <w:rsid w:val="4E7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2018-11-13T03:42:00Z</dcterms:created>
  <dc:creator>赣州人事人才网朱振武</dc:creator>
  <cp:lastModifiedBy>赣州人事人才网朱振武</cp:lastModifiedBy>
  <dcterms:modified xsi:type="dcterms:W3CDTF">2018-11-13T03:42:09Z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