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31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1500"/>
        <w:gridCol w:w="1275"/>
        <w:gridCol w:w="1888"/>
        <w:gridCol w:w="1080"/>
        <w:gridCol w:w="795"/>
        <w:gridCol w:w="6280"/>
        <w:gridCol w:w="8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4317" w:type="dxa"/>
            <w:gridSpan w:val="8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32"/>
                <w:lang w:bidi="ar"/>
              </w:rPr>
              <w:t>附件1: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32"/>
                <w:szCs w:val="32"/>
                <w:lang w:bidi="ar"/>
              </w:rPr>
              <w:t>2018年8月赣州开发区建设投资（集团）有限公司补充招聘1名工作人员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bidi="ar"/>
              </w:rPr>
              <w:t>岗位汇总表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是否全日制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任职要求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招聘岗位数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9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预算员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周岁及以下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工程管理类相关专业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本科及以上学历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是</w:t>
            </w:r>
          </w:p>
        </w:tc>
        <w:tc>
          <w:tcPr>
            <w:tcW w:w="6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1.具有造价员或预算员证书，具有5年及以上相关工作经验；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2.能够熟练使用工程造价软件和CAD绘图软件，能够独立完成项目预决算、编制投标文件；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3.具有注册造价工程师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或建造师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资格者优先。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34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合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计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15465"/>
    <w:rsid w:val="542154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2018-08-27T01:29:00Z</dcterms:created>
  <dc:creator>赣州人事人才网朱振武</dc:creator>
  <cp:lastModifiedBy>赣州人事人才网朱振武</cp:lastModifiedBy>
  <dcterms:modified xsi:type="dcterms:W3CDTF">2018-08-27T01:29:50Z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