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5" w:rsidRPr="00A60E87" w:rsidRDefault="00CA5EA5" w:rsidP="00CA5EA5">
      <w:pPr>
        <w:pStyle w:val="pa-3"/>
        <w:spacing w:line="500" w:lineRule="exact"/>
        <w:rPr>
          <w:rFonts w:ascii="黑体" w:eastAsia="黑体" w:hAnsi="黑体" w:cs="Arial"/>
          <w:color w:val="000000"/>
          <w:kern w:val="2"/>
          <w:sz w:val="32"/>
          <w:szCs w:val="32"/>
          <w:shd w:val="clear" w:color="auto" w:fill="FFFFFF"/>
        </w:rPr>
      </w:pPr>
      <w:r w:rsidRPr="00F45219">
        <w:rPr>
          <w:rFonts w:ascii="微软雅黑" w:eastAsia="微软雅黑" w:hAnsi="微软雅黑" w:cs="Arial" w:hint="eastAsia"/>
          <w:color w:val="000000"/>
          <w:kern w:val="2"/>
          <w:shd w:val="clear" w:color="auto" w:fill="FFFFFF"/>
        </w:rPr>
        <w:t xml:space="preserve">附件1   </w:t>
      </w:r>
      <w:r>
        <w:rPr>
          <w:rFonts w:ascii="微软雅黑" w:eastAsia="微软雅黑" w:hAnsi="微软雅黑" w:cs="Arial" w:hint="eastAsia"/>
          <w:color w:val="000000"/>
          <w:kern w:val="2"/>
          <w:shd w:val="clear" w:color="auto" w:fill="FFFFFF"/>
        </w:rPr>
        <w:t xml:space="preserve">     </w:t>
      </w:r>
      <w:bookmarkStart w:id="0" w:name="_GoBack"/>
      <w:r w:rsidRPr="00A60E87">
        <w:rPr>
          <w:rFonts w:ascii="黑体" w:eastAsia="黑体" w:hAnsi="黑体" w:cs="Arial" w:hint="eastAsia"/>
          <w:color w:val="000000"/>
          <w:kern w:val="2"/>
          <w:sz w:val="32"/>
          <w:szCs w:val="32"/>
          <w:shd w:val="clear" w:color="auto" w:fill="FFFFFF"/>
        </w:rPr>
        <w:t>赣南医学院2018届毕业生（春季）双选会</w:t>
      </w:r>
      <w:bookmarkEnd w:id="0"/>
    </w:p>
    <w:p w:rsidR="00CA5EA5" w:rsidRPr="00A60E87" w:rsidRDefault="00CA5EA5" w:rsidP="00CA5EA5">
      <w:pPr>
        <w:spacing w:line="500" w:lineRule="exact"/>
        <w:jc w:val="center"/>
        <w:rPr>
          <w:rFonts w:ascii="黑体" w:eastAsia="黑体" w:hAnsi="黑体" w:cs="Arial"/>
          <w:color w:val="000000"/>
          <w:sz w:val="32"/>
          <w:szCs w:val="32"/>
          <w:shd w:val="clear" w:color="auto" w:fill="FFFFFF"/>
        </w:rPr>
      </w:pPr>
      <w:r w:rsidRPr="00A60E87"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  <w:t>参 会 回 执</w:t>
      </w:r>
    </w:p>
    <w:p w:rsidR="00CA5EA5" w:rsidRPr="00F45219" w:rsidRDefault="00CA5EA5" w:rsidP="00CA5EA5">
      <w:pPr>
        <w:spacing w:line="200" w:lineRule="exact"/>
        <w:jc w:val="center"/>
        <w:rPr>
          <w:rFonts w:ascii="方正小标宋简体" w:eastAsia="方正小标宋简体" w:hAnsi="黑体"/>
          <w:sz w:val="15"/>
          <w:szCs w:val="15"/>
        </w:rPr>
      </w:pPr>
    </w:p>
    <w:tbl>
      <w:tblPr>
        <w:tblW w:w="9977" w:type="dxa"/>
        <w:jc w:val="center"/>
        <w:tblInd w:w="88" w:type="dxa"/>
        <w:tblLook w:val="04A0" w:firstRow="1" w:lastRow="0" w:firstColumn="1" w:lastColumn="0" w:noHBand="0" w:noVBand="1"/>
      </w:tblPr>
      <w:tblGrid>
        <w:gridCol w:w="1508"/>
        <w:gridCol w:w="2151"/>
        <w:gridCol w:w="2423"/>
        <w:gridCol w:w="6"/>
        <w:gridCol w:w="2250"/>
        <w:gridCol w:w="10"/>
        <w:gridCol w:w="1629"/>
      </w:tblGrid>
      <w:tr w:rsidR="00CA5EA5" w:rsidTr="00DA1265">
        <w:trPr>
          <w:trHeight w:val="73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单位全称</w:t>
            </w:r>
          </w:p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（盖公章）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12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单位简介</w:t>
            </w:r>
          </w:p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（更多可后附）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322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招聘需求</w:t>
            </w:r>
          </w:p>
          <w:p w:rsidR="00CA5EA5" w:rsidRDefault="00CA5EA5" w:rsidP="00DA12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（更多可后附）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需求专业及人数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相关要求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A5EA5" w:rsidTr="00DA1265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371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参会人员</w:t>
            </w:r>
          </w:p>
          <w:p w:rsidR="00CA5EA5" w:rsidRDefault="00CA5EA5" w:rsidP="00DA1265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（更多可后附）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CA5EA5" w:rsidTr="00DA1265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5EA5" w:rsidTr="00DA1265">
        <w:trPr>
          <w:trHeight w:val="2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参会期间联络人：姓名：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：                   </w:t>
            </w:r>
          </w:p>
          <w:p w:rsidR="00CA5EA5" w:rsidRDefault="00CA5EA5" w:rsidP="00DA1265">
            <w:pP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</w:t>
            </w:r>
          </w:p>
          <w:p w:rsidR="00CA5EA5" w:rsidRDefault="00CA5EA5" w:rsidP="00DA1265">
            <w:pP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QQ号码：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</w:t>
            </w:r>
          </w:p>
        </w:tc>
      </w:tr>
      <w:tr w:rsidR="00CA5EA5" w:rsidTr="00DA1265">
        <w:trPr>
          <w:trHeight w:val="173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A5" w:rsidRDefault="00CA5EA5" w:rsidP="00DA1265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A5" w:rsidRDefault="00CA5EA5" w:rsidP="00DA126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A5EA5" w:rsidRDefault="00CA5EA5" w:rsidP="00CA5EA5">
      <w:pPr>
        <w:rPr>
          <w:rFonts w:ascii="黑体" w:eastAsia="黑体" w:hAnsi="宋体"/>
          <w:szCs w:val="21"/>
        </w:rPr>
      </w:pPr>
    </w:p>
    <w:p w:rsidR="00CA5EA5" w:rsidRDefault="00CA5EA5" w:rsidP="00CA5EA5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注：1、本回执</w:t>
      </w:r>
      <w:proofErr w:type="gramStart"/>
      <w:r>
        <w:rPr>
          <w:rFonts w:ascii="黑体" w:eastAsia="黑体" w:hAnsi="宋体" w:hint="eastAsia"/>
          <w:szCs w:val="21"/>
        </w:rPr>
        <w:t>电子稿可在赣南</w:t>
      </w:r>
      <w:proofErr w:type="gramEnd"/>
      <w:r>
        <w:rPr>
          <w:rFonts w:ascii="黑体" w:eastAsia="黑体" w:hAnsi="宋体" w:hint="eastAsia"/>
          <w:szCs w:val="21"/>
        </w:rPr>
        <w:t>医学院毕业生就业信息网（网址：</w:t>
      </w:r>
      <w:r>
        <w:rPr>
          <w:rFonts w:ascii="黑体" w:eastAsia="黑体" w:hAnsi="宋体" w:hint="eastAsia"/>
          <w:sz w:val="24"/>
          <w:szCs w:val="24"/>
        </w:rPr>
        <w:t>jy.gmu.cn</w:t>
      </w:r>
      <w:r>
        <w:rPr>
          <w:rFonts w:ascii="黑体" w:eastAsia="黑体" w:hAnsi="宋体" w:hint="eastAsia"/>
          <w:szCs w:val="21"/>
        </w:rPr>
        <w:t>）下载。</w:t>
      </w:r>
    </w:p>
    <w:p w:rsidR="00CA5EA5" w:rsidRPr="002249A3" w:rsidRDefault="00CA5EA5" w:rsidP="00CA5EA5">
      <w:pPr>
        <w:ind w:firstLineChars="200" w:firstLine="4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2、单位填好后请首先发电子回执至学校电子邮箱</w:t>
      </w:r>
      <w:r w:rsidRPr="00A26203">
        <w:t>8269722@163.com</w:t>
      </w:r>
      <w:r>
        <w:rPr>
          <w:rFonts w:ascii="黑体" w:eastAsia="黑体" w:hAnsi="宋体" w:hint="eastAsia"/>
          <w:szCs w:val="21"/>
        </w:rPr>
        <w:t xml:space="preserve">，然后将盖有单位公章的纸质回执传真至0797-8269755，电子、纸质回执都发送后请及时与我们联系、确认，联系电话：0797-8269722  </w:t>
      </w:r>
    </w:p>
    <w:p w:rsidR="00BB5A66" w:rsidRPr="00CA5EA5" w:rsidRDefault="00BB5A66"/>
    <w:sectPr w:rsidR="00BB5A66" w:rsidRPr="00CA5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A5"/>
    <w:rsid w:val="00BB5A66"/>
    <w:rsid w:val="00C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3">
    <w:name w:val="pa-3"/>
    <w:basedOn w:val="a"/>
    <w:uiPriority w:val="99"/>
    <w:rsid w:val="00CA5EA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3">
    <w:name w:val="pa-3"/>
    <w:basedOn w:val="a"/>
    <w:uiPriority w:val="99"/>
    <w:rsid w:val="00CA5EA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2018-03-06T11:11:00Z</dcterms:created>
  <dcterms:modified xsi:type="dcterms:W3CDTF">2018-03-06T11:12:00Z</dcterms:modified>
</cp:coreProperties>
</file>