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"/>
        <w:gridCol w:w="1100"/>
        <w:gridCol w:w="761"/>
        <w:gridCol w:w="904"/>
        <w:gridCol w:w="1982"/>
        <w:gridCol w:w="1208"/>
        <w:gridCol w:w="5897"/>
        <w:gridCol w:w="834"/>
        <w:gridCol w:w="774"/>
      </w:tblGrid>
      <w:tr w:rsidR="00C52093" w:rsidTr="00677AAA">
        <w:trPr>
          <w:trHeight w:val="811"/>
        </w:trPr>
        <w:tc>
          <w:tcPr>
            <w:tcW w:w="13919" w:type="dxa"/>
            <w:gridSpan w:val="9"/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附件1：2017年12月赣州开发区建设投资（集团）有限公司公开招聘4名工作人员岗位汇总表</w:t>
            </w:r>
          </w:p>
        </w:tc>
      </w:tr>
      <w:tr w:rsidR="00C52093" w:rsidTr="00677AAA">
        <w:trPr>
          <w:trHeight w:val="66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部门、公司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52093" w:rsidTr="00677AAA">
        <w:trPr>
          <w:trHeight w:val="15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综合管理部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综合文稿岗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40周岁及以下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秘书学、中国语言文学类、中文教育、行政管理等相关专业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全日制本科及以上学历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1、中共党员，3年及以上相关工作经验；</w:t>
            </w:r>
            <w:r w:rsidRPr="005431C8">
              <w:rPr>
                <w:rFonts w:ascii="宋体" w:hAnsi="宋体" w:hint="eastAsia"/>
                <w:color w:val="000000"/>
                <w:kern w:val="0"/>
              </w:rPr>
              <w:br/>
              <w:t xml:space="preserve">2、吃苦耐劳，具有较扎实的基础理论知识和专业知识，有创新精神及独立工作能力；熟悉日常公文格式，能够起草各类公文、日常应用文;                                        </w:t>
            </w:r>
            <w:r w:rsidRPr="005431C8">
              <w:rPr>
                <w:rFonts w:ascii="宋体" w:hAnsi="宋体" w:hint="eastAsia"/>
                <w:color w:val="000000"/>
                <w:kern w:val="0"/>
              </w:rPr>
              <w:br/>
              <w:t>3、熟悉文件、档案管理工作；写作和计算机水平较好.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431C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2093" w:rsidTr="00677AAA">
        <w:trPr>
          <w:trHeight w:val="1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党务和群团工作部</w:t>
            </w:r>
          </w:p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（人力资源部）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人力资源专员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40周岁及以下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人力资源管理、经济管理类、劳动关系、公共关系学等相关专业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全日制本科及以上学历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1、中共党员，3年及以上相关工作经验；</w:t>
            </w:r>
            <w:r w:rsidRPr="005431C8">
              <w:rPr>
                <w:rFonts w:ascii="宋体" w:hAnsi="宋体" w:hint="eastAsia"/>
                <w:color w:val="000000"/>
                <w:kern w:val="0"/>
              </w:rPr>
              <w:br/>
              <w:t xml:space="preserve">2、吃苦耐劳，具有较扎实的基础理论知识和专业知识，有创新精神及独立工作能力；熟练运用本岗位涉及的公文写作技巧，语言简洁，条理清晰，并能起草公司有关管理制度和文件；                                  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431C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2093" w:rsidTr="00677AAA">
        <w:trPr>
          <w:trHeight w:val="21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党群干事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40周岁及以下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中国语言文学类、中文教育、马克思主义理论类、新闻传播学、企业管理等相关专业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全日制本科及以上学历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3" w:rsidRPr="005431C8" w:rsidRDefault="00C52093" w:rsidP="00677A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1、中共党员，3年及以上相关工作经验，有政府机关、国有企业工作背景优先考虑；</w:t>
            </w:r>
            <w:r w:rsidRPr="005431C8">
              <w:rPr>
                <w:rFonts w:ascii="宋体" w:hAnsi="宋体" w:hint="eastAsia"/>
                <w:color w:val="000000"/>
                <w:kern w:val="0"/>
              </w:rPr>
              <w:br/>
              <w:t xml:space="preserve">2、熟悉党务工作操作流程，具有较丰富的党务活动组织经验，熟练掌握常用党群公文的写作格式；             </w:t>
            </w:r>
            <w:r w:rsidRPr="005431C8">
              <w:rPr>
                <w:rFonts w:ascii="宋体" w:hAnsi="宋体" w:hint="eastAsia"/>
                <w:color w:val="000000"/>
                <w:kern w:val="0"/>
              </w:rPr>
              <w:br/>
              <w:t xml:space="preserve">3、良好的沟通能力和组织协调能力、较好的政治理论素养、良好的职业道德、较强的事业心和责任感；有较强的文字写作能力，文字功底扎实。                                     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431C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2093" w:rsidTr="00677AAA">
        <w:trPr>
          <w:trHeight w:val="808"/>
        </w:trPr>
        <w:tc>
          <w:tcPr>
            <w:tcW w:w="12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431C8">
              <w:rPr>
                <w:rFonts w:ascii="宋体" w:hAnsi="宋体" w:hint="eastAsia"/>
                <w:color w:val="000000"/>
                <w:kern w:val="0"/>
              </w:rPr>
              <w:t>合计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Pr="005431C8" w:rsidRDefault="00C52093" w:rsidP="00677AAA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5431C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093" w:rsidRDefault="00C52093" w:rsidP="00677AA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5D3222" w:rsidRPr="00C52093" w:rsidRDefault="005D3222" w:rsidP="00C52093">
      <w:pPr>
        <w:rPr>
          <w:rFonts w:hint="eastAsia"/>
        </w:rPr>
      </w:pPr>
      <w:bookmarkStart w:id="0" w:name="_GoBack"/>
      <w:bookmarkEnd w:id="0"/>
    </w:p>
    <w:sectPr w:rsidR="005D3222" w:rsidRPr="00C52093" w:rsidSect="00C520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C0" w:rsidRDefault="003C54C0" w:rsidP="00883B29">
      <w:r>
        <w:separator/>
      </w:r>
    </w:p>
  </w:endnote>
  <w:endnote w:type="continuationSeparator" w:id="0">
    <w:p w:rsidR="003C54C0" w:rsidRDefault="003C54C0" w:rsidP="008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C0" w:rsidRDefault="003C54C0" w:rsidP="00883B29">
      <w:r>
        <w:separator/>
      </w:r>
    </w:p>
  </w:footnote>
  <w:footnote w:type="continuationSeparator" w:id="0">
    <w:p w:rsidR="003C54C0" w:rsidRDefault="003C54C0" w:rsidP="0088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2"/>
    <w:rsid w:val="00374282"/>
    <w:rsid w:val="003C54C0"/>
    <w:rsid w:val="00514FBB"/>
    <w:rsid w:val="005D3222"/>
    <w:rsid w:val="00883B29"/>
    <w:rsid w:val="00C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DA1E4-2ACB-4F0F-A99F-45BF167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2017-12-05T07:41:00Z</dcterms:created>
  <dcterms:modified xsi:type="dcterms:W3CDTF">2017-12-05T07:43:00Z</dcterms:modified>
</cp:coreProperties>
</file>